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pierwszą ekipą dekarską z autoryzacją do montażu DACHRYNNY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dekarska 3Brody jest pierwszą, która z sukcesem ukończyła program szkoleniowy DACHRYNNA. Tym samym otworzyła grono elitarnych wykonawców autoryzowanych przez Galeco. Tylko takie ekipy będą mogły montować nowoczesny system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pierwsze na rynku rozwiązanie 2w1, które łączy w sobie elementy rynnowe i pokrycia dachowego. Taki produkt idealnie pasuje do nowoczesnych projektów architektonicznych. Ponieważ tworzy na dachu jednolitą, estetyczną powierzchnię, zapewniając przy tym wysoką skuteczność w odprowadzaniu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szkoleniowy Galeco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szczelność całemu systemowi, niezbędne jest ścisłe trzymanie się zaleceń producenta. Dlatego Galeco zdecydowało, że DACHRYNNA będzie montowana wyłącznie przez przeszkolonych dekarzy. Ma to</w:t>
      </w:r>
      <w:r>
        <w:rPr>
          <w:rFonts w:ascii="calibri" w:hAnsi="calibri" w:eastAsia="calibri" w:cs="calibri"/>
          <w:sz w:val="24"/>
          <w:szCs w:val="24"/>
        </w:rPr>
        <w:t xml:space="preserve"> na celu zapewnienie najwyższej jakości montażu produktu, a także oferowanie inwestorom bezpiecznego oraz niezawodnego systemu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wkrótce rozpocznie serię programów szkoleniowych z montażu DACHRYNNY. Program będzie skierowanych do wyselekcjonowanej grupy zespołów dekarskich, wybranych przez partnerów marki. Pierwszą z nich została ekipa dekarska 3Brody.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nauka montażu DACHRYNNY jest niezbędna?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 Galeco. To nie tylko unikatowy i opatentowany system łączenia Qnnect, który z powodzeniem stosowany jest w produktach Q STALYO z rodziny Galeco. To również przemyślane rozmieszczenie wsporników w miejscach łączenia, dzięki czemu nacisk na konstrukcję dachu jest rozłożony równomiernie.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to, co stanowi największe wyzwanie podczas montażu to zapewnienie swobodnej cyrkulacji powietrza. Z perspektywy inwestorów, jest to obok estetyki najważniejsza kwestia, ponieważ zapewnia zdrowe i bezpieczne środowisko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odpowiednią wentylację, wszystkie elementy DACHRYNNY są wykonane z wysokiej jakości materiałów. System ma także dodatkową warstwę hydroizolacji, poniżej poziomu rynnowego oraz szczegółowo opracowany przez twórców sposób montażu.</w:t>
      </w:r>
      <w:r>
        <w:rPr>
          <w:rFonts w:ascii="calibri" w:hAnsi="calibri" w:eastAsia="calibri" w:cs="calibri"/>
          <w:sz w:val="24"/>
          <w:szCs w:val="24"/>
        </w:rPr>
        <w:t xml:space="preserve"> DACHRYNNA wyróżnia się na tle innych rozwiązań dekarskich swoją unikalną konstrukcją, która zwiększa ogólną wydajność systemu dachowego. Cechy te sprawiają, że montaż jest szybki i prosty, pod warunkiem, że zna się jego najważniejsze zasady.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2026-03-29T15:48:19+02:00</dcterms:created>
  <dcterms:modified xsi:type="dcterms:W3CDTF">2026-03-29T15:48:19+02:00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