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SCANDI LINE — wzorcowe domy z systemem DACHRYNNA Okapowa od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sobie miejsce, gdzie nowoczesność spotyka się z naturą, a każdy detal architektoniczny został zaprojektowany z myślą o estetyce i funkcjonalności. Właśnie takie jest osiedle SCANDI LINE – wyjątkowa inwestycja deweloperska powstająca w malowniczej miejscowości Mników pod Krakowem. Składa się z siedmiu nowoczesnych domów jednorodzinnych zaprojektowanych w stylu skandynawskim i jako pierwsze w Polsce osiedle wykorzystuje kompleksowo innowacyjny system DACHRYNNA Okapowa od Galeco – zintegrowane rozwiązanie 2w1, które łączy modułowy panel dachowy z ukrytą rynną połaciową.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Gotowy projekt? Gotowe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firmy Galeco oraz systemu DACHRYNNA jest estetyzacja polskiego krajobrazu poprzez upraszczanie formy budynków i wprowadzanie spójnych, minimalistycznych detali architektonicznych. To odpowiedź na potrzebę łączenia nowoczesnego designu z funkcjonalnością – nie tylko w domach premium, projektowanych na indywidualne zamówienie, ale także w popularnych projektach gotowych i inwestycjach deweloperskich.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wersji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DACHRYNNA Okapowa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opracowanej przez technologów i inżynierów Galeco, każdy klasyczny dach z okapem w można w prosty sposób wznieść na wyższy poziom estetyczny – bez zmian w układzie konstrukcyjnym. Łatwość montażu i kompleksowe wsparcie ze strony producenta sprawiają, że architekci zyskują ogromną swobodę twórczą, a inwestorzy – gwarancję nowoczesnego, dopracowanego efektu.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Wzorcowa współpraca z Galeco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to producent, który wspiera cały proces inwestycyjny – od projektu aż po realizację. Firma oferuje kompleksową opiekę nie tylko dla inwestorów i architektów, ale również dla dekarzy i ekip wykonawczych.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etapie projektowania Galeco udostępnia pełną dokumentację techniczną, w tym pliki CAD i BIM, ułatwiające integrację systemu DACHRYNNA z gotowymi projektami architektonicznymi. Po zakupie systemu inwestor i dekarz mogą liczyć na pełne wsparcie zespołu ekspertów Galeco:</w:t>
      </w:r>
    </w:p>
    <w:p>
      <w:r>
        <w:rPr>
          <w:rFonts w:ascii="calibri" w:hAnsi="calibri" w:eastAsia="calibri" w:cs="calibri"/>
          <w:sz w:val="24"/>
          <w:szCs w:val="24"/>
        </w:rPr>
        <w:t xml:space="preserve">• przeprowadzane są szkolenia ekip dekarskich,</w:t>
      </w:r>
    </w:p>
    <w:p>
      <w:r>
        <w:rPr>
          <w:rFonts w:ascii="calibri" w:hAnsi="calibri" w:eastAsia="calibri" w:cs="calibri"/>
          <w:sz w:val="24"/>
          <w:szCs w:val="24"/>
        </w:rPr>
        <w:t xml:space="preserve">• zapewniany jest techniczny nadzór nad prawidłowym montażem,</w:t>
      </w:r>
    </w:p>
    <w:p>
      <w:r>
        <w:rPr>
          <w:rFonts w:ascii="calibri" w:hAnsi="calibri" w:eastAsia="calibri" w:cs="calibri"/>
          <w:sz w:val="24"/>
          <w:szCs w:val="24"/>
        </w:rPr>
        <w:t xml:space="preserve">• doradcy czuwają nad każdym etapem realizacji, by system był zamontowany zgodnie z zaleceniami producenta i w najwyższym standardzie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deweloperzy i projektanci zyskują nie tylko estetyczne i funkcjonalne rozwiązanie, ale także pewność, że jego wdrożenie będzie przebiegać sprawnie i profesjonalnie.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Wizytówka nowoczesnej architektury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SCANDI LINE to coś więcej niż kolejne osiedle domków jednorodzinnych. To modelowy przykład nowoczesnego podejścia do projektowania i realizacji budownictwa mieszkaniowego. Minimalistyczna forma, harmonia z naturą (osiedle sąsiaduje z parkiem krajobrazowym), oraz wysoka estetyka wykonania sprawiają, że inwestycja będzie stanowić wizytówkę możliwości systemu DACHRYNNA Okapowa od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inwestycji wystartuje w III kwartale 2025 roku, a jej zakończenie planowane jest na koniec 2026 roku. To projekt, który pokazuje, że estetyka i funkcjonalność mogą iść w parze — szczególnie, gdy architekt ma do dyspozycji właściwe narzędzia.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chrynna.galeco.pl/dachrynna-okap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2026-08-24T05:49:08+02:00</dcterms:created>
  <dcterms:modified xsi:type="dcterms:W3CDTF">2026-08-24T05:49:08+02:00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