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Dekarze poznają DACHRYNNĘ!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Kolejni dekarze uzyskali autoryzację do montażu nowatorskiego systemu DACHRYNNA od Galeco. To jedyny na rynku innowacyjny produkt 2w1, w którym dach łączy się z systemem rynnowym ukrytym w jego strukturze i elewacji budynku.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innowacyjny charakter DACHRYNNY, producent zdecydował, że produkt ten będzie mógł być montowany tylko przez autoryzowanych dekarzy. Wszystko po to, aby instalacja przebiegała krok po kroku zgodnie z instrukcją stworzoną przez Galeco. To gwarancja szczelności i trwałości całego systemu.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Harmonogram szkoleń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zostało przeprowadzonych pięć szkoleń, po których certyfikaty otrzymało 24 dekarzy. W 2024 roku Galeco planuje przeszkolić 80 dekarzy, co zapewni w każdym biurze handlowym marki dziesięciu autoryzowanych specjalistów. Liczba ta pozwoli na terminowe instalacje dla wszystkich zainteresowanych inwestorów.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planowane są kolejne szkolenia — w kwietniu i maju na terenie Balic i Gdańska. W maju również zostanie uruchomiony kolejny punkt szkoleniowy w Biurze Handlowym firmy w Radzyminie.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certyfikacji zapraszane są wybrane przez producenta ekipy dekarskie, tak aby zapewnić najwyższy standard usług. Nie powinno to dziwić, ponieważ Galeco zadbało o jakość produktu już na etapie projektowania.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w projektowaniu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wykorzystuje szereg autorskich rozwiązań. To chociażby znany z marki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Q STALYO opatentowany system łączenia qnnect. Dzięki czemu czas montażu jest zdecydowanie krótszy niż w przypadku tradycyjnych systemów. A co ważniejsze jest bardzo trwały.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szczelność zapewniają wsporniki montowane w miejscach łączenia. Dzięki ich zastosowaniu nacisk na konstrukcję dachu jest równomiernie rozłożony, co minimalizuje ryzyko uszkodzeń i przecieków. Wsporniki są wyprodukowane z materiałów o wysokiej wytrzymałości, co dodatkowo zwiększa bezpieczeństwo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Szczelność zapewnia także dodatkowa warstwa hydroizolacji, umieszczona poniżej poziomu rynnowego. Wpływa ona także na właściwą cyrkulację powietrza. System oferuje optymalną szczelność i trwałość. Wszystko dzięki </w:t>
      </w:r>
      <w:r>
        <w:rPr>
          <w:rFonts w:ascii="calibri" w:hAnsi="calibri" w:eastAsia="calibri" w:cs="calibri"/>
          <w:sz w:val="24"/>
          <w:szCs w:val="24"/>
        </w:rPr>
        <w:t xml:space="preserve">zastosowaniu najnowszych technologii i materiałów oraz profesjonalnemu szkoleniu dekarzy, autoryzowanych do jego montażu.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2026-08-24T12:12:47+02:00</dcterms:created>
  <dcterms:modified xsi:type="dcterms:W3CDTF">2026-08-24T12:12:47+02:00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