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w branży dekarskiej i rynnowej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dekarska i rynnowa dynamicznie rozwija się, proponując coraz to nowsze rozwiązania. Są one odpowiedzią na trendy takie, jak ekologia i zrównoważony rozwój, wpisują się w nowe wzorce estetyczne zgodne z aktualną modą oraz mają na celu zaspokojenie potrzeb konsumentów. Wiele z tych unowocześnień opiera się na nowych technologiach. Jakich? O tym opowiadają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rozwiązania w branży dekarskiej i rynnowej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jedną z kluczowych kwestii, która dyktuje kierunek rozwoju branży dekarsko-rynnowej jest ekologia. Rozwiązania zgodne z ideą zrównoważonego rozwoju są istotne zarówno dla projektantów i inwestorów, jak i dla producentów.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Galeco w swojej ofercie posiada model </w:t>
      </w:r>
      <w:r>
        <w:rPr>
          <w:rFonts w:ascii="calibri" w:hAnsi="calibri" w:eastAsia="calibri" w:cs="calibri"/>
          <w:sz w:val="24"/>
          <w:szCs w:val="24"/>
        </w:rPr>
        <w:t xml:space="preserve">blachodachówki RIGA, wykonanej z powlekanej organicznie stali GreenCoat® Crown BT. Do jej produkcji </w:t>
      </w:r>
      <w:r>
        <w:rPr>
          <w:rFonts w:ascii="calibri" w:hAnsi="calibri" w:eastAsia="calibri" w:cs="calibri"/>
          <w:sz w:val="24"/>
          <w:szCs w:val="24"/>
        </w:rPr>
        <w:t xml:space="preserve">wykorzystano szwedzki olej rzepakowy. Jest to unikatowa technologia opracowana przez firmę SSAB, która wyróżnia Galeco na rynku. Do tego rozwiązanie sprawia, że produkt nim pokryty jest wytrzymały, trwały i odporny na korozję.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Galeco STAL i STAL² pokryte są również organiczną powłoką, dzięki czemu odpowiednio zabezpieczone przed korozją metalu. To sprawia, że właściciele domów i budynków mogą cieszyć się systemami rynnowymi przez długie lata, bez konieczności kosztownej i angażującej wymiany.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rozwiązania od Galeco wpisującym się w ekologiczne wartości jest </w:t>
      </w:r>
      <w:r>
        <w:rPr>
          <w:rFonts w:ascii="calibri" w:hAnsi="calibri" w:eastAsia="calibri" w:cs="calibri"/>
          <w:sz w:val="24"/>
          <w:szCs w:val="24"/>
        </w:rPr>
        <w:t xml:space="preserve">łapacz wody z przyłączem do węża ogrodowego w pionie spustowym systemu rynnowego Galeco STAL lub łapacz wody 100/50, dostępny w systemie Galeco PVC. Dzięki tym elementom woda deszczowa jest zdatna do użytku w celach gospodarczych w domu.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Modułowe propozycje rynnowo-dekarskie to przyszłość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mają pomóc również w sprawnym i szybkim procesie budowy domu. Innowacyjne projekty pozytywnie wpływa na takie elementy, jak krótszy czas montażu co pozwala znacząco zaoszczędzić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rozwiązaniem w ofercie Galeco jest system dachowy BROSA, którego modułowa konstrukcja nie tylko ułatwia transport i montaż, ale także pozwala na optymalne wykorzystanie powierzchni magazynowej. Dzięki symetrycznej konstrukcji i idealnemu dopasowaniu moduły systemu mogą być zamontowane w dowolnym kierunku(od prawej do lewej i od lewej do prawej), gwarantując wysoką efektywność użytkowania i zadowolenie z procesu 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podąża również za światowymi trendami i estetyką. Innowacyjnym rozwiązaniem zarówno pod względem technicznym, jak i wizualnym jest system Q-STALYO od Galeco. Wyróżnia go brak łączników oraz uproszczony system elementów i połączeń, który wpływa na estetykę budynku oraz zdecydowanie ułatwia montaż.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dla branży dekarskiej i rynnowej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branży dekarsko-rynnowej, możemy wyróżnić także nowoczesne rozwiązania technologiczne, które na pierwszy rzut oka mogą nie kojarzyć z wykorzystaniem ich w budownictwie.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Nowinkami wartymi uwagi są na przykład drony z kamerami, które pomogą w dokładnej inspekcji wysokich czy trudno dostępnych dachów. Innym pomysłem jest użycie technologii 3D do projektowania budynku i wizualizacje wszystkich systemów rynnowych. Z pewnością takich rozwiązań będzie coraz więcej, a połączenie technologii i branży dekarskiej oraz rynnowej stanie się bardzo trwałym związkiem.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2026-03-23T20:24:53+01:00</dcterms:created>
  <dcterms:modified xsi:type="dcterms:W3CDTF">2026-03-23T20:24:53+01:00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