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prawne w branży rynnowej i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dziedzin życia należy podporządkować obowiązującemu prawu. Dotyczy to również branży dekarskiej oraz rynnowej. Przepisy mają na celu dbałość o bezpieczeństwo inwestorów i mieszkańców budynku, architektów oraz dekarzy czy wykonawców. Dlatego warto poznać kilka z nich, by móc odpowiednio podejść do budowy czy wymiany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rozmowę na temat przepisów prawnych w kontekście budowy domu czy jego remontu, warto skupić się na samej definicji budynku. Wedle ustawy zawartej w prawie budowlanym, każdy obiekt, który ma być nazwany budynkiem, musi być trwale związany z gruntem fundamentem i zakończony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tego naturalnym jest to, że projekt dachu musi być uwzględniony w projekcie całej budowy i od początku przemyślany pod względem technicznym, ale i wizualnym.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od którego zaczyna się każda budowa, powinien zawierać w sobie informacje techniczne dotyczące konstrukcji budynku i jego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ważny moment w procesie budowy, ponieważ to na stworzonym i zatwierdzonym projekcie bazować będą wszystkie osoby pracujące nad jego budową. Generalny wykonawca, kierownik budowy, architekt, eksperci od instalacji elektrycznej, mechanicznej i sanitarnej, stolarz, murarz czy też dekarz, który zadba o prawidłowe położenie dachu oraz systemu rynnowego.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Rynny, są bardzo istotnym elementem projektu całego domu, ponieważ odpowiadają za trwałość i szczelność dachu, jak i całego budynku co w efekcie bezpośrednio przekłada się na bezpieczeństwo domowników czy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korzystających z budynku. Według ustawy obowiązkowym elementem każdego projektu oraz budowy jest zaplanowanie i stworzenie instalacji usuwającej wodę opadową.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planowania warto wybrać odpowiedni dla siebie system dachowy i rynnowy. Dbając o najlepszej jakości wykończenie, bezpieczeństwo oraz wygodę Galeco proponuje nowatorski, zintegrowany system DACHRYNNY.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na nowoczesny design i modę na jednolitą bryłę budynku, po którą coraz częściej sięgają architekci. DACHRYNNA jest unikalnym na rynku, kompletnym systemem dachowym 2w1, w którym zintegrowane są elementy dachu i elewacji z ukrytą rynną połaciową. A to wszystko przy zachowaniu pełnej funkcjonalności. Podstawą instalacji systemu jest panel na rąbek stojący, pełniący funkcję pokrycia dachowego.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Drugą ważną częścią tego zintegrowanego systemu jest rynna połaciowa. Jest ona ukryta w konstrukcji podobnie jak piony spustowe.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plan i znając parametry techniczne dachu i systemu rynnowego, należy zadbać o formalności. Wygląda to inaczej w przypadku pełnej budowy domu, wyłącznej wymiany dachu lub samego remontu.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budowania domu od podstaw, nie trzeba zgłaszać osobnego pozwolenia na budowę dachu, ponieważ plan dachu i systemu rynnowego wpisany jest w całkowity projekt budynku i traktowany jest zbiorczy w tej decyzji administracyjnej.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decyzji o kompletnej wymianie dachu, zmianie konstrukcji czy materiału pokryciowego powinno się zgłosić dokładny projekt i plan robót do </w:t>
      </w:r>
      <w:r>
        <w:rPr>
          <w:rFonts w:ascii="calibri" w:hAnsi="calibri" w:eastAsia="calibri" w:cs="calibri"/>
          <w:sz w:val="24"/>
          <w:szCs w:val="24"/>
        </w:rPr>
        <w:t xml:space="preserve">organu administracji architektoniczno-budowlanej w starostwie powiatowym lub urzędzie miasta na 30 dni przed planowym rozpoczęciem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prace remontowe, które nie ingerują w konstrukcję dachu, nie trzeba do tego żadnego pozwolenia.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2025-11-21T00:16:44+01:00</dcterms:created>
  <dcterms:modified xsi:type="dcterms:W3CDTF">2025-11-21T00:16:44+01:00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