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Dekarska Wiedza w praktyce: Galeco oraz ambasadorzy Akademii Dekarza - dekarze z grupy 3brody - w nowym filmie eksperckim pokazują zalety nowoczesnych paneli zatrzaskowych w wersji modułowej.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systemów rynnowych i pokryć dachowych, wspólnie ze swoimi ambasadorami - uznaną w branży grupą dekarską 3brody, przygotowało film edukacyjny na temat innowacyjnego panelu na rąbek zatrzaskowy w wersji modułowej Galeco GRIN MOD. Materiał odpowiada na kluczowe pytania dekarzy dotyczące zalet i praktycznych korzyści płynących z zastosowania krótkich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wyjaśniają różnice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filmie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3brody przedstawiają różnice między </w:t>
      </w:r>
      <w:r>
        <w:rPr>
          <w:rFonts w:ascii="calibri" w:hAnsi="calibri" w:eastAsia="calibri" w:cs="calibri"/>
          <w:sz w:val="24"/>
          <w:szCs w:val="24"/>
        </w:rPr>
        <w:t xml:space="preserve">tradycyjnym</w:t>
      </w:r>
      <w:r>
        <w:rPr>
          <w:rFonts w:ascii="calibri" w:hAnsi="calibri" w:eastAsia="calibri" w:cs="calibri"/>
          <w:sz w:val="24"/>
          <w:szCs w:val="24"/>
        </w:rPr>
        <w:t xml:space="preserve"> rąbkiem rzemieślniczym, a innowacyjnym panelem Galeco GRIN MOD. </w:t>
      </w:r>
      <w:r>
        <w:rPr>
          <w:rFonts w:ascii="calibri" w:hAnsi="calibri" w:eastAsia="calibri" w:cs="calibri"/>
          <w:sz w:val="24"/>
          <w:szCs w:val="24"/>
        </w:rPr>
        <w:t xml:space="preserve">Film powstał w odpowiedzi na liczne pytania dekarzy dotyczące praktycznego zastosowania modułowych paneli na rąbek w miejsce długich arkuszy. Galeco wraz z dekarzami z ekipy 3brody postanowili pokazać w praktyce, jakie realne korzyści niesie ze sobą nowa technologia.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Trzy kluczowe zalety: szybciej, łatwiej, bezpieczniej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koncentruje się na trzech głównych obszarach, w których panel GRIN MOD wprowadza rewolucyjne zmiany w pracy dekarzy: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Szybciej</w:t>
      </w:r>
      <w:r>
        <w:rPr>
          <w:rFonts w:ascii="calibri" w:hAnsi="calibri" w:eastAsia="calibri" w:cs="calibri"/>
          <w:sz w:val="24"/>
          <w:szCs w:val="24"/>
        </w:rPr>
        <w:t xml:space="preserve"> - zatrzaskowy montaż "na click" znacząco skraca czas instalacji w porównaniu do tradycyjnego łączenia rąbków. Dekarz nie musi używać dodatkowych narzędzi do mocowań, co przyspiesza proces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Łatwiej</w:t>
      </w:r>
      <w:r>
        <w:rPr>
          <w:rFonts w:ascii="calibri" w:hAnsi="calibri" w:eastAsia="calibri" w:cs="calibri"/>
          <w:sz w:val="24"/>
          <w:szCs w:val="24"/>
        </w:rPr>
        <w:t xml:space="preserve"> - modułowa konstrukcja </w:t>
      </w:r>
      <w:r>
        <w:rPr>
          <w:rFonts w:ascii="calibri" w:hAnsi="calibri" w:eastAsia="calibri" w:cs="calibri"/>
          <w:sz w:val="24"/>
          <w:szCs w:val="24"/>
        </w:rPr>
        <w:t xml:space="preserve">paneli </w:t>
      </w:r>
      <w:r>
        <w:rPr>
          <w:rFonts w:ascii="calibri" w:hAnsi="calibri" w:eastAsia="calibri" w:cs="calibri"/>
          <w:sz w:val="24"/>
          <w:szCs w:val="24"/>
        </w:rPr>
        <w:t xml:space="preserve">pozwala na elastyczne dostosowanie do różnych kształtów i rozmiarów dachów. </w:t>
      </w:r>
      <w:r>
        <w:rPr>
          <w:rFonts w:ascii="calibri" w:hAnsi="calibri" w:eastAsia="calibri" w:cs="calibri"/>
          <w:sz w:val="24"/>
          <w:szCs w:val="24"/>
        </w:rPr>
        <w:t xml:space="preserve">To rozwiązanie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praktyczne przy skomplikowanej geometrii, gdzie zwykle wymagane są cięcia i obliczenia.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kompaktowe</w:t>
      </w:r>
      <w:r>
        <w:rPr>
          <w:rFonts w:ascii="calibri" w:hAnsi="calibri" w:eastAsia="calibri" w:cs="calibri"/>
          <w:sz w:val="24"/>
          <w:szCs w:val="24"/>
        </w:rPr>
        <w:t xml:space="preserve"> wymiary i niska waga pojedynczych paneli 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łatwi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transport na dach </w:t>
      </w:r>
      <w:r>
        <w:rPr>
          <w:rFonts w:ascii="calibri" w:hAnsi="calibri" w:eastAsia="calibri" w:cs="calibri"/>
          <w:sz w:val="24"/>
          <w:szCs w:val="24"/>
        </w:rPr>
        <w:t xml:space="preserve">oraz minimalizują </w:t>
      </w:r>
      <w:r>
        <w:rPr>
          <w:rFonts w:ascii="calibri" w:hAnsi="calibri" w:eastAsia="calibri" w:cs="calibri"/>
          <w:sz w:val="24"/>
          <w:szCs w:val="24"/>
        </w:rPr>
        <w:t xml:space="preserve">ryzyko uszkodzeń czy wypadków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Praktyczna wiedza dla rzemieślnik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Film ma charakter edukacyjny i praktyczny - prezentuje rzeczywiste korzyści płynące z zastosowania nowoczesnych rozwiązań w pracy dekarza. Dzięki swojemu doświadczeniu i autorytetowi w branży, ekipa 3brody przekazuje wiedzę w sposób przystępny i zrozumiały, trafiając zarówno do doświadczonych rzemieślników, jak i osób rozpoczynających pracę w zawodzie.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częścią filmu jest demonstracja montażu panelu </w:t>
      </w:r>
      <w:r>
        <w:rPr>
          <w:rFonts w:ascii="calibri" w:hAnsi="calibri" w:eastAsia="calibri" w:cs="calibri"/>
          <w:sz w:val="24"/>
          <w:szCs w:val="24"/>
        </w:rPr>
        <w:t xml:space="preserve">Galeco </w:t>
      </w:r>
      <w:r>
        <w:rPr>
          <w:rFonts w:ascii="calibri" w:hAnsi="calibri" w:eastAsia="calibri" w:cs="calibri"/>
          <w:sz w:val="24"/>
          <w:szCs w:val="24"/>
        </w:rPr>
        <w:t xml:space="preserve">GRIN MOD na ekspozytorze. Dekarze krok po kroku pokazują: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powierzchni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 zatrzaskowego montażu "na click"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łączenie paneli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zasady bezpiecznej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w praktyce - polecane przez mistrzów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Galeco z </w:t>
      </w:r>
      <w:r>
        <w:rPr>
          <w:rFonts w:ascii="calibri" w:hAnsi="calibri" w:eastAsia="calibri" w:cs="calibri"/>
          <w:sz w:val="24"/>
          <w:szCs w:val="24"/>
        </w:rPr>
        <w:t xml:space="preserve">zespołem </w:t>
      </w:r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rody to gwarancja, że przekazywane treści są nie tylko poprawne</w:t>
      </w:r>
      <w:r>
        <w:rPr>
          <w:rFonts w:ascii="calibri" w:hAnsi="calibri" w:eastAsia="calibri" w:cs="calibri"/>
          <w:sz w:val="24"/>
          <w:szCs w:val="24"/>
        </w:rPr>
        <w:t xml:space="preserve"> pod względem technicznym</w:t>
      </w:r>
      <w:r>
        <w:rPr>
          <w:rFonts w:ascii="calibri" w:hAnsi="calibri" w:eastAsia="calibri" w:cs="calibri"/>
          <w:sz w:val="24"/>
          <w:szCs w:val="24"/>
        </w:rPr>
        <w:t xml:space="preserve">, ale przede wszystkim praktycznie sprawdzone. </w:t>
      </w:r>
      <w:r>
        <w:rPr>
          <w:rFonts w:ascii="calibri" w:hAnsi="calibri" w:eastAsia="calibri" w:cs="calibri"/>
          <w:sz w:val="24"/>
          <w:szCs w:val="24"/>
        </w:rPr>
        <w:t xml:space="preserve">To doświadczeni rzemieślnicy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wiący do rzemieślnik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– o realnych zaletach i przewagach, jakie niesie montaż nowoczesnych pokryć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</w:t>
      </w:r>
      <w:r>
        <w:rPr>
          <w:rFonts w:ascii="calibri" w:hAnsi="calibri" w:eastAsia="calibri" w:cs="calibri"/>
          <w:sz w:val="24"/>
          <w:szCs w:val="24"/>
          <w:b/>
        </w:rPr>
        <w:t xml:space="preserve">materia</w:t>
      </w:r>
      <w:r>
        <w:rPr>
          <w:rFonts w:ascii="calibri" w:hAnsi="calibri" w:eastAsia="calibri" w:cs="calibri"/>
          <w:sz w:val="24"/>
          <w:szCs w:val="24"/>
          <w:b/>
        </w:rPr>
        <w:t xml:space="preserve">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edukacyjny dostępny jest już na YouTube oraz na kanałach social media Galeco: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https://www.youtube.com/watch?v=z3Rt4JPOOII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stanowi część szerszej kampanii edukacyjnej mającej na celu podnoszenie kompetencji branży dekarskiej i popularyzację nowoczesnych rozwiązań technologicznych.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3Rt4JPOO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2026-01-09T22:57:06+01:00</dcterms:created>
  <dcterms:modified xsi:type="dcterms:W3CDTF">2026-01-09T22:57:06+01:00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