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„Pilnie strzeżony sekret rodzinny” — coraz bliżej premiery nowego produktu GALECO</w:t>
      </w:r>
    </w:p>
    <w:p>
      <w:pPr>
        <w:spacing w:before="0" w:after="500" w:line="264" w:lineRule="auto"/>
      </w:pPr>
      <w:r>
        <w:rPr>
          <w:rFonts w:ascii="calibri" w:hAnsi="calibri" w:eastAsia="calibri" w:cs="calibri"/>
          <w:sz w:val="36"/>
          <w:szCs w:val="36"/>
          <w:b/>
        </w:rPr>
        <w:t xml:space="preserve">Kolejny odcinek kampanii już dostępny! Po tym, jak w lutym firma GALECO zabrała widzów do Perugii w poszukiwaniu sekretu Idealnego Dopasowania, pod koniec marca nastąpiła kontynuacja tej włoskiej podróży. W nowym odcinku bohaterowie kampanii GALECO podkreślają jak jeden sekretny składnik, może odmienić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roku GALECO zapowiedziało wielką premierę innowacyjnego produktu, który ma odmienić rynek budowlany. Odliczanie wciąż trwa. Towarzyszy mu unikatowa kampania reklamowa.</w:t>
      </w:r>
    </w:p>
    <w:p>
      <w:pPr>
        <w:spacing w:before="0" w:after="300"/>
      </w:pPr>
      <w:r>
        <w:rPr>
          <w:rFonts w:ascii="calibri" w:hAnsi="calibri" w:eastAsia="calibri" w:cs="calibri"/>
          <w:sz w:val="24"/>
          <w:szCs w:val="24"/>
        </w:rPr>
        <w:t xml:space="preserve">W drugim odcinku kampanii Sergio — mieszkaniec Perugii, który poszukuje sekretu Idealnego Dopasowania, zagląda do kuchni swojej ciotki. Przygotowuje ona sos na bazie rodzinnego przepisu. Jeden tajemniczy składnik odpowiada za to, czy będzie on udany. Jednak ciotka przestrzega Serigo, by nie zdradzał rodzinnych sekretów. A na pewno nie w tym odcinku.</w:t>
      </w:r>
    </w:p>
    <w:p>
      <w:pPr>
        <w:spacing w:before="0" w:after="300"/>
      </w:pPr>
      <w:r>
        <w:rPr>
          <w:rFonts w:ascii="calibri" w:hAnsi="calibri" w:eastAsia="calibri" w:cs="calibri"/>
          <w:sz w:val="24"/>
          <w:szCs w:val="24"/>
        </w:rPr>
        <w:t xml:space="preserve">GALECO również nie zamierza zdradzać wszystkich szczegółów swojego projektu, ale uchyliło rąbka tajemnicy. </w:t>
      </w:r>
      <w:r>
        <w:rPr>
          <w:rFonts w:ascii="calibri" w:hAnsi="calibri" w:eastAsia="calibri" w:cs="calibri"/>
          <w:sz w:val="24"/>
          <w:szCs w:val="24"/>
          <w:b/>
        </w:rPr>
        <w:t xml:space="preserve">Wielka premiera finałowego odcinka nastąpi już 23.05.2023!</w:t>
      </w:r>
      <w:r>
        <w:rPr>
          <w:rFonts w:ascii="calibri" w:hAnsi="calibri" w:eastAsia="calibri" w:cs="calibri"/>
          <w:sz w:val="24"/>
          <w:szCs w:val="24"/>
        </w:rPr>
        <w:t xml:space="preserve"> To wtedy na rynku pojawi się produkt, który jak zapowiada GALECO będzie prawdziwym hitem i przełomem, którego potrzebuje współczesna architektura.</w:t>
      </w:r>
    </w:p>
    <w:p>
      <w:pPr>
        <w:spacing w:before="0" w:after="300"/>
      </w:pPr>
      <w:r>
        <w:rPr>
          <w:rFonts w:ascii="calibri" w:hAnsi="calibri" w:eastAsia="calibri" w:cs="calibri"/>
          <w:sz w:val="24"/>
          <w:szCs w:val="24"/>
        </w:rPr>
        <w:t xml:space="preserve">Sekret Idealnego Dopasowania można śledzić na specjalnie przygotowanym Landing Page</w:t>
      </w:r>
      <w:r>
        <w:rPr>
          <w:rFonts w:ascii="calibri" w:hAnsi="calibri" w:eastAsia="calibri" w:cs="calibri"/>
          <w:sz w:val="24"/>
          <w:szCs w:val="24"/>
        </w:rPr>
        <w:t xml:space="preserve">’</w:t>
      </w:r>
      <w:r>
        <w:rPr>
          <w:rFonts w:ascii="calibri" w:hAnsi="calibri" w:eastAsia="calibri" w:cs="calibri"/>
          <w:sz w:val="24"/>
          <w:szCs w:val="24"/>
        </w:rPr>
        <w:t xml:space="preserve">u. Druga odsłona kampanii jest już dostępna na </w:t>
      </w:r>
      <w:hyperlink r:id="rId7" w:history="1">
        <w:r>
          <w:rPr>
            <w:rFonts w:ascii="calibri" w:hAnsi="calibri" w:eastAsia="calibri" w:cs="calibri"/>
            <w:color w:val="0000FF"/>
            <w:sz w:val="24"/>
            <w:szCs w:val="24"/>
            <w:u w:val="single"/>
          </w:rPr>
          <w:t xml:space="preserve">www.idealniedopasowani.galeco.pl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dealniedopasowani.galec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2026-04-25T09:55:59+02:00</dcterms:created>
  <dcterms:modified xsi:type="dcterms:W3CDTF">2026-04-25T09:55:59+02:00</dcterms:modified>
</cp:coreProperties>
</file>

<file path=docProps/custom.xml><?xml version="1.0" encoding="utf-8"?>
<Properties xmlns="http://schemas.openxmlformats.org/officeDocument/2006/custom-properties" xmlns:vt="http://schemas.openxmlformats.org/officeDocument/2006/docPropsVTypes"/>
</file>